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B129" w14:textId="77777777" w:rsidR="00FE067E" w:rsidRDefault="00CD36CF" w:rsidP="00EF6030">
      <w:pPr>
        <w:pStyle w:val="TitlePageOrigin"/>
      </w:pPr>
      <w:r>
        <w:t>WEST virginia legislature</w:t>
      </w:r>
    </w:p>
    <w:p w14:paraId="63B2400B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484FD125" w14:textId="77777777" w:rsidR="00CD36CF" w:rsidRDefault="00F24FB8" w:rsidP="00EF6030">
      <w:pPr>
        <w:pStyle w:val="TitlePageBillPrefix"/>
      </w:pPr>
      <w:sdt>
        <w:sdtPr>
          <w:tag w:val="IntroDate"/>
          <w:id w:val="-1236936958"/>
          <w:placeholder>
            <w:docPart w:val="A99E10C6727B42A1B08210D7B20CCF9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917488A" w14:textId="77777777" w:rsidR="00AC3B58" w:rsidRPr="00AC3B58" w:rsidRDefault="00AC3B58" w:rsidP="00EF6030">
      <w:pPr>
        <w:pStyle w:val="TitlePageBillPrefix"/>
      </w:pPr>
      <w:r>
        <w:t>for</w:t>
      </w:r>
    </w:p>
    <w:p w14:paraId="4D46B6A4" w14:textId="77777777" w:rsidR="00CD36CF" w:rsidRDefault="00F24FB8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979B7AEA0CA54322A66AA74D83987D8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86DB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6FE511FEB75400AA9FFCCE97FC8CD5D"/>
          </w:placeholder>
          <w:text/>
        </w:sdtPr>
        <w:sdtEndPr/>
        <w:sdtContent>
          <w:r w:rsidR="00686DB9" w:rsidRPr="00686DB9">
            <w:t>84</w:t>
          </w:r>
        </w:sdtContent>
      </w:sdt>
    </w:p>
    <w:p w14:paraId="2CD9899F" w14:textId="0F3AC6EB" w:rsidR="00686DB9" w:rsidRDefault="00686DB9" w:rsidP="00EF6030">
      <w:pPr>
        <w:pStyle w:val="References"/>
        <w:rPr>
          <w:smallCaps/>
        </w:rPr>
      </w:pPr>
      <w:r>
        <w:rPr>
          <w:smallCaps/>
        </w:rPr>
        <w:t>By Senators Thorne</w:t>
      </w:r>
      <w:r w:rsidR="009D3AF7">
        <w:rPr>
          <w:smallCaps/>
        </w:rPr>
        <w:t>,</w:t>
      </w:r>
      <w:r>
        <w:rPr>
          <w:smallCaps/>
        </w:rPr>
        <w:t xml:space="preserve"> Rose</w:t>
      </w:r>
      <w:r w:rsidR="009D3AF7">
        <w:rPr>
          <w:smallCaps/>
        </w:rPr>
        <w:t>, Rucker, and Hart</w:t>
      </w:r>
    </w:p>
    <w:p w14:paraId="3125DACC" w14:textId="77777777" w:rsidR="00365D99" w:rsidRDefault="00CD36CF" w:rsidP="00EF6030">
      <w:pPr>
        <w:pStyle w:val="References"/>
        <w:sectPr w:rsidR="00365D99" w:rsidSect="00686DB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35101544A5A54B0995802155CEF79F68"/>
          </w:placeholder>
          <w:text/>
        </w:sdtPr>
        <w:sdtEndPr/>
        <w:sdtContent>
          <w:r w:rsidR="00763EAC">
            <w:t>January 2</w:t>
          </w:r>
          <w:r w:rsidR="004164F8">
            <w:t>3</w:t>
          </w:r>
          <w:r w:rsidR="00763EAC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8DF951DFB03B4D4DA15A77C97A76F95B"/>
          </w:placeholder>
          <w:text w:multiLine="1"/>
        </w:sdtPr>
        <w:sdtEndPr/>
        <w:sdtContent>
          <w:r w:rsidR="00763EAC">
            <w:t>the Judiciary</w:t>
          </w:r>
        </w:sdtContent>
      </w:sdt>
      <w:r>
        <w:t>]</w:t>
      </w:r>
    </w:p>
    <w:p w14:paraId="30815CA6" w14:textId="55F8C909" w:rsidR="00686DB9" w:rsidRDefault="00686DB9" w:rsidP="00EF6030">
      <w:pPr>
        <w:pStyle w:val="References"/>
      </w:pPr>
    </w:p>
    <w:p w14:paraId="6DCC1582" w14:textId="77777777" w:rsidR="00686DB9" w:rsidRDefault="00686DB9" w:rsidP="00686DB9">
      <w:pPr>
        <w:pStyle w:val="TitlePageOrigin"/>
      </w:pPr>
    </w:p>
    <w:p w14:paraId="496207D3" w14:textId="77777777" w:rsidR="00686DB9" w:rsidRDefault="00686DB9" w:rsidP="00686DB9">
      <w:pPr>
        <w:pStyle w:val="TitlePageOrigin"/>
      </w:pPr>
    </w:p>
    <w:p w14:paraId="50D2FD32" w14:textId="50D95DA1" w:rsidR="00686DB9" w:rsidRDefault="00686DB9" w:rsidP="00365D99">
      <w:pPr>
        <w:pStyle w:val="TitleSection"/>
      </w:pPr>
      <w:r>
        <w:lastRenderedPageBreak/>
        <w:t xml:space="preserve">A BILL to amend the Code of West Virginia, 1931, as amended, by adding a new section, designated </w:t>
      </w:r>
      <w:bookmarkStart w:id="0" w:name="_Hlk219737552"/>
      <w:r>
        <w:t>§62-1A-12</w:t>
      </w:r>
      <w:bookmarkEnd w:id="0"/>
      <w:r>
        <w:t>,</w:t>
      </w:r>
      <w:bookmarkStart w:id="1" w:name="_Hlk192925839"/>
      <w:r w:rsidR="00306AE3">
        <w:t xml:space="preserve"> prohibiting </w:t>
      </w:r>
      <w:r w:rsidR="00900CB9">
        <w:t>installation</w:t>
      </w:r>
      <w:r w:rsidR="00306AE3">
        <w:t xml:space="preserve"> of a</w:t>
      </w:r>
      <w:r>
        <w:t xml:space="preserve"> surveillance camera </w:t>
      </w:r>
      <w:r w:rsidR="00306AE3">
        <w:t>on private land by law</w:t>
      </w:r>
      <w:r w:rsidR="001E554C">
        <w:t xml:space="preserve"> </w:t>
      </w:r>
      <w:r w:rsidR="00306AE3">
        <w:t xml:space="preserve">enforcement without </w:t>
      </w:r>
      <w:r w:rsidR="00A04173">
        <w:t xml:space="preserve">either </w:t>
      </w:r>
      <w:r w:rsidR="004B61C3">
        <w:t xml:space="preserve">property </w:t>
      </w:r>
      <w:r w:rsidR="000253CD">
        <w:t xml:space="preserve">owner </w:t>
      </w:r>
      <w:r w:rsidR="00306AE3">
        <w:t xml:space="preserve">consent or </w:t>
      </w:r>
      <w:r w:rsidR="000253CD">
        <w:t xml:space="preserve">a valid search </w:t>
      </w:r>
      <w:r w:rsidR="00306AE3">
        <w:t xml:space="preserve">warrant; </w:t>
      </w:r>
      <w:r>
        <w:t>providing exception</w:t>
      </w:r>
      <w:r w:rsidR="00306AE3">
        <w:t xml:space="preserve">s to prohibition on use of </w:t>
      </w:r>
      <w:r w:rsidR="000253CD">
        <w:t xml:space="preserve">surveillance </w:t>
      </w:r>
      <w:r w:rsidR="00306AE3">
        <w:t>camera on private land</w:t>
      </w:r>
      <w:r>
        <w:t>; and defini</w:t>
      </w:r>
      <w:r w:rsidR="00306AE3">
        <w:t>ng terms</w:t>
      </w:r>
      <w:r>
        <w:t>.</w:t>
      </w:r>
    </w:p>
    <w:bookmarkEnd w:id="1"/>
    <w:p w14:paraId="4948554F" w14:textId="77777777" w:rsidR="00686DB9" w:rsidRDefault="00686DB9" w:rsidP="00365D99">
      <w:pPr>
        <w:pStyle w:val="EnactingClause"/>
        <w:sectPr w:rsidR="00686DB9" w:rsidSect="00365D99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76FD91FC" w14:textId="77777777" w:rsidR="00686DB9" w:rsidRDefault="00686DB9" w:rsidP="00365D99">
      <w:pPr>
        <w:pStyle w:val="ArticleHeading"/>
        <w:widowControl/>
        <w:ind w:left="0" w:firstLine="0"/>
        <w:sectPr w:rsidR="00686DB9" w:rsidSect="00686D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1A. SEARCH AND SEIZURE.</w:t>
      </w:r>
    </w:p>
    <w:p w14:paraId="78D66C07" w14:textId="77777777" w:rsidR="00686DB9" w:rsidRPr="00550ACE" w:rsidRDefault="00686DB9" w:rsidP="00365D99">
      <w:pPr>
        <w:pStyle w:val="SectionHeading"/>
        <w:widowControl/>
        <w:rPr>
          <w:u w:val="single"/>
        </w:rPr>
      </w:pPr>
      <w:r w:rsidRPr="00550ACE">
        <w:rPr>
          <w:u w:val="single"/>
        </w:rPr>
        <w:t>§62-1A-12. Prohibitions on surveillance cameras on private property.</w:t>
      </w:r>
    </w:p>
    <w:p w14:paraId="7034383D" w14:textId="3FD4485A" w:rsidR="002B1DB5" w:rsidRDefault="00686DB9" w:rsidP="00365D99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(a) Notwithstanding any provision of this code to the contrary, </w:t>
      </w:r>
      <w:r w:rsidR="001E7849">
        <w:rPr>
          <w:color w:val="auto"/>
          <w:u w:val="single"/>
        </w:rPr>
        <w:t xml:space="preserve">a </w:t>
      </w:r>
      <w:r>
        <w:rPr>
          <w:color w:val="auto"/>
          <w:u w:val="single"/>
        </w:rPr>
        <w:t xml:space="preserve">law-enforcement officer may </w:t>
      </w:r>
      <w:r w:rsidR="001E7849">
        <w:rPr>
          <w:color w:val="auto"/>
          <w:u w:val="single"/>
        </w:rPr>
        <w:t xml:space="preserve">not </w:t>
      </w:r>
      <w:r w:rsidR="00900CB9">
        <w:rPr>
          <w:color w:val="auto"/>
          <w:u w:val="single"/>
        </w:rPr>
        <w:t>install</w:t>
      </w:r>
      <w:r>
        <w:rPr>
          <w:color w:val="auto"/>
          <w:u w:val="single"/>
        </w:rPr>
        <w:t xml:space="preserve"> any surveillance camera on private land without first obtaining </w:t>
      </w:r>
      <w:r w:rsidR="002B1DB5">
        <w:rPr>
          <w:color w:val="auto"/>
          <w:u w:val="single"/>
        </w:rPr>
        <w:t xml:space="preserve">either </w:t>
      </w:r>
      <w:r>
        <w:rPr>
          <w:color w:val="auto"/>
          <w:u w:val="single"/>
        </w:rPr>
        <w:t>consent from</w:t>
      </w:r>
      <w:r w:rsidR="00900CB9">
        <w:rPr>
          <w:color w:val="auto"/>
          <w:u w:val="single"/>
        </w:rPr>
        <w:t xml:space="preserve"> a</w:t>
      </w:r>
      <w:r>
        <w:rPr>
          <w:color w:val="auto"/>
          <w:u w:val="single"/>
        </w:rPr>
        <w:t xml:space="preserve"> </w:t>
      </w:r>
      <w:r w:rsidR="00900CB9">
        <w:rPr>
          <w:color w:val="auto"/>
          <w:u w:val="single"/>
        </w:rPr>
        <w:t>property</w:t>
      </w:r>
      <w:r>
        <w:rPr>
          <w:color w:val="auto"/>
          <w:u w:val="single"/>
        </w:rPr>
        <w:t xml:space="preserve"> owner or a valid search warrant</w:t>
      </w:r>
      <w:r w:rsidR="00306AE3">
        <w:rPr>
          <w:color w:val="auto"/>
          <w:u w:val="single"/>
        </w:rPr>
        <w:t>.</w:t>
      </w:r>
    </w:p>
    <w:p w14:paraId="1E361CF2" w14:textId="47B1194D" w:rsidR="002B1DB5" w:rsidRDefault="002B1DB5" w:rsidP="00365D99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(b) </w:t>
      </w:r>
      <w:r w:rsidR="00686DB9">
        <w:rPr>
          <w:color w:val="auto"/>
          <w:u w:val="single"/>
        </w:rPr>
        <w:t>Th</w:t>
      </w:r>
      <w:r>
        <w:rPr>
          <w:color w:val="auto"/>
          <w:u w:val="single"/>
        </w:rPr>
        <w:t xml:space="preserve">e provisions of subsection (a) </w:t>
      </w:r>
      <w:r w:rsidR="001E7849">
        <w:rPr>
          <w:color w:val="auto"/>
          <w:u w:val="single"/>
        </w:rPr>
        <w:t>of this section do</w:t>
      </w:r>
      <w:r>
        <w:rPr>
          <w:color w:val="auto"/>
          <w:u w:val="single"/>
        </w:rPr>
        <w:t xml:space="preserve"> not prohibit a law-enforcement officer from:</w:t>
      </w:r>
    </w:p>
    <w:p w14:paraId="54FB2F92" w14:textId="0F6C98A4" w:rsidR="00686DB9" w:rsidRDefault="002B1DB5" w:rsidP="00365D99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="00900CB9">
        <w:rPr>
          <w:color w:val="auto"/>
          <w:u w:val="single"/>
        </w:rPr>
        <w:t>Installing</w:t>
      </w:r>
      <w:r w:rsidR="00686DB9">
        <w:rPr>
          <w:color w:val="auto"/>
          <w:u w:val="single"/>
        </w:rPr>
        <w:t xml:space="preserve"> a </w:t>
      </w:r>
      <w:r w:rsidR="000253CD">
        <w:rPr>
          <w:color w:val="auto"/>
          <w:u w:val="single"/>
        </w:rPr>
        <w:t xml:space="preserve">surveillance </w:t>
      </w:r>
      <w:r w:rsidR="00686DB9">
        <w:rPr>
          <w:color w:val="auto"/>
          <w:u w:val="single"/>
        </w:rPr>
        <w:t xml:space="preserve">camera in an area where the law-enforcement officer has a lawful right to be and facing a location on any land that is open to public view without first obtaining </w:t>
      </w:r>
      <w:r w:rsidR="009D7E79">
        <w:rPr>
          <w:color w:val="auto"/>
          <w:u w:val="single"/>
        </w:rPr>
        <w:t xml:space="preserve">either </w:t>
      </w:r>
      <w:r w:rsidR="00686DB9">
        <w:rPr>
          <w:color w:val="auto"/>
          <w:u w:val="single"/>
        </w:rPr>
        <w:t xml:space="preserve">consent </w:t>
      </w:r>
      <w:r w:rsidR="0024766E">
        <w:rPr>
          <w:color w:val="auto"/>
          <w:u w:val="single"/>
        </w:rPr>
        <w:t xml:space="preserve">from a </w:t>
      </w:r>
      <w:r w:rsidR="00900CB9">
        <w:rPr>
          <w:color w:val="auto"/>
          <w:u w:val="single"/>
        </w:rPr>
        <w:t>property owner</w:t>
      </w:r>
      <w:r w:rsidR="009D7E79">
        <w:rPr>
          <w:color w:val="auto"/>
          <w:u w:val="single"/>
        </w:rPr>
        <w:t xml:space="preserve"> </w:t>
      </w:r>
      <w:r w:rsidR="00686DB9">
        <w:rPr>
          <w:color w:val="auto"/>
          <w:u w:val="single"/>
        </w:rPr>
        <w:t xml:space="preserve">or a </w:t>
      </w:r>
      <w:r w:rsidR="00E66468">
        <w:rPr>
          <w:color w:val="auto"/>
          <w:u w:val="single"/>
        </w:rPr>
        <w:t xml:space="preserve">valid </w:t>
      </w:r>
      <w:r w:rsidR="00686DB9">
        <w:rPr>
          <w:color w:val="auto"/>
          <w:u w:val="single"/>
        </w:rPr>
        <w:t>search warrant</w:t>
      </w:r>
      <w:r>
        <w:rPr>
          <w:color w:val="auto"/>
          <w:u w:val="single"/>
        </w:rPr>
        <w:t xml:space="preserve">; </w:t>
      </w:r>
      <w:r w:rsidR="001E7849">
        <w:rPr>
          <w:color w:val="auto"/>
          <w:u w:val="single"/>
        </w:rPr>
        <w:t>or</w:t>
      </w:r>
    </w:p>
    <w:p w14:paraId="0FF611BD" w14:textId="630AFBCF" w:rsidR="002B1DB5" w:rsidRDefault="002B1DB5" w:rsidP="00365D99">
      <w:pPr>
        <w:pStyle w:val="SectionBody"/>
        <w:widowControl/>
        <w:rPr>
          <w:color w:val="auto"/>
        </w:rPr>
      </w:pPr>
      <w:r>
        <w:rPr>
          <w:color w:val="auto"/>
          <w:u w:val="single"/>
        </w:rPr>
        <w:t>(2)</w:t>
      </w:r>
      <w:r w:rsidR="00E66468">
        <w:rPr>
          <w:color w:val="auto"/>
          <w:u w:val="single"/>
        </w:rPr>
        <w:t xml:space="preserve"> </w:t>
      </w:r>
      <w:r w:rsidR="00900CB9">
        <w:rPr>
          <w:color w:val="auto"/>
          <w:u w:val="single"/>
        </w:rPr>
        <w:t>Installing</w:t>
      </w:r>
      <w:r w:rsidR="00E66468">
        <w:rPr>
          <w:color w:val="auto"/>
          <w:u w:val="single"/>
        </w:rPr>
        <w:t xml:space="preserve"> a </w:t>
      </w:r>
      <w:r w:rsidR="000253CD">
        <w:rPr>
          <w:color w:val="auto"/>
          <w:u w:val="single"/>
        </w:rPr>
        <w:t xml:space="preserve">surveillance </w:t>
      </w:r>
      <w:r w:rsidR="00E66468">
        <w:rPr>
          <w:color w:val="auto"/>
          <w:u w:val="single"/>
        </w:rPr>
        <w:t xml:space="preserve">camera on private property where </w:t>
      </w:r>
      <w:r w:rsidR="00900CB9">
        <w:rPr>
          <w:color w:val="auto"/>
          <w:u w:val="single"/>
        </w:rPr>
        <w:t xml:space="preserve">exigent circumstances exist and </w:t>
      </w:r>
      <w:r w:rsidR="0078486F">
        <w:rPr>
          <w:color w:val="auto"/>
          <w:u w:val="single"/>
        </w:rPr>
        <w:t xml:space="preserve">there is insufficient time to obtain </w:t>
      </w:r>
      <w:r w:rsidR="00E66468">
        <w:rPr>
          <w:color w:val="auto"/>
          <w:u w:val="single"/>
        </w:rPr>
        <w:t xml:space="preserve">consent </w:t>
      </w:r>
      <w:r w:rsidR="009D7E79">
        <w:rPr>
          <w:color w:val="auto"/>
          <w:u w:val="single"/>
        </w:rPr>
        <w:t xml:space="preserve">from </w:t>
      </w:r>
      <w:r w:rsidR="0078486F">
        <w:rPr>
          <w:color w:val="auto"/>
          <w:u w:val="single"/>
        </w:rPr>
        <w:t xml:space="preserve">a property owner </w:t>
      </w:r>
      <w:r w:rsidR="00E66468">
        <w:rPr>
          <w:color w:val="auto"/>
          <w:u w:val="single"/>
        </w:rPr>
        <w:t>or a valid search warrant</w:t>
      </w:r>
      <w:r w:rsidR="00A16D18">
        <w:rPr>
          <w:color w:val="auto"/>
          <w:u w:val="single"/>
        </w:rPr>
        <w:t>.</w:t>
      </w:r>
    </w:p>
    <w:p w14:paraId="7FBB700F" w14:textId="77777777" w:rsidR="008E7A7B" w:rsidRDefault="00686DB9" w:rsidP="00365D99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2B1DB5">
        <w:rPr>
          <w:color w:val="auto"/>
          <w:u w:val="single"/>
        </w:rPr>
        <w:t>c</w:t>
      </w:r>
      <w:r>
        <w:rPr>
          <w:color w:val="auto"/>
          <w:u w:val="single"/>
        </w:rPr>
        <w:t>) For purposes of this section</w:t>
      </w:r>
      <w:r w:rsidR="008E7A7B">
        <w:rPr>
          <w:color w:val="auto"/>
          <w:u w:val="single"/>
        </w:rPr>
        <w:t>:</w:t>
      </w:r>
    </w:p>
    <w:p w14:paraId="45E6816E" w14:textId="73E6E82B" w:rsidR="008E7A7B" w:rsidRDefault="008E7A7B" w:rsidP="00365D99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“Law-enforcement</w:t>
      </w:r>
      <w:r w:rsidR="001E7849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officer</w:t>
      </w:r>
      <w:r w:rsidR="001E7849">
        <w:rPr>
          <w:color w:val="auto"/>
          <w:u w:val="single"/>
        </w:rPr>
        <w:t>”</w:t>
      </w:r>
      <w:r>
        <w:rPr>
          <w:color w:val="auto"/>
          <w:u w:val="single"/>
        </w:rPr>
        <w:t xml:space="preserve"> means an</w:t>
      </w:r>
      <w:r w:rsidRPr="008E7A7B">
        <w:rPr>
          <w:color w:val="auto"/>
          <w:u w:val="single"/>
        </w:rPr>
        <w:t> individual employed or otherwise engaged in either a public or private position which involves the rendition of services relating to enforcement of federal, state</w:t>
      </w:r>
      <w:r w:rsidR="002E021F">
        <w:rPr>
          <w:color w:val="auto"/>
          <w:u w:val="single"/>
        </w:rPr>
        <w:t>,</w:t>
      </w:r>
      <w:r w:rsidRPr="008E7A7B">
        <w:rPr>
          <w:color w:val="auto"/>
          <w:u w:val="single"/>
        </w:rPr>
        <w:t xml:space="preserve"> or local laws for the protection of public or private safety</w:t>
      </w:r>
      <w:r>
        <w:rPr>
          <w:color w:val="auto"/>
          <w:u w:val="single"/>
        </w:rPr>
        <w:t>, and includes, but is not limited to</w:t>
      </w:r>
      <w:r w:rsidR="002E021F">
        <w:rPr>
          <w:color w:val="auto"/>
          <w:u w:val="single"/>
        </w:rPr>
        <w:t>,</w:t>
      </w:r>
      <w:r>
        <w:rPr>
          <w:color w:val="auto"/>
          <w:u w:val="single"/>
        </w:rPr>
        <w:t xml:space="preserve"> employees or agents of the West Virginia </w:t>
      </w:r>
      <w:r w:rsidR="002E021F">
        <w:rPr>
          <w:color w:val="auto"/>
          <w:u w:val="single"/>
        </w:rPr>
        <w:t>Division of Natural Resources.</w:t>
      </w:r>
    </w:p>
    <w:p w14:paraId="04A598A3" w14:textId="714DCE53" w:rsidR="00E831B3" w:rsidRDefault="00686DB9" w:rsidP="00365D99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"</w:t>
      </w:r>
      <w:r w:rsidR="008E7A7B">
        <w:rPr>
          <w:color w:val="auto"/>
          <w:u w:val="single"/>
        </w:rPr>
        <w:t>P</w:t>
      </w:r>
      <w:r>
        <w:rPr>
          <w:color w:val="auto"/>
          <w:u w:val="single"/>
        </w:rPr>
        <w:t xml:space="preserve">rivate land" means </w:t>
      </w:r>
      <w:r w:rsidR="00A456DA">
        <w:rPr>
          <w:color w:val="auto"/>
          <w:u w:val="single"/>
        </w:rPr>
        <w:t xml:space="preserve">posted land, cultivated land, or fenced land, as those terms are defined in §61-3B-1 of this code, that is owned by an individual or entity other than a </w:t>
      </w:r>
      <w:r w:rsidR="00306AE3">
        <w:rPr>
          <w:color w:val="auto"/>
          <w:u w:val="single"/>
        </w:rPr>
        <w:t>federal, state, or local government</w:t>
      </w:r>
      <w:r w:rsidR="00550724">
        <w:rPr>
          <w:color w:val="auto"/>
          <w:u w:val="single"/>
        </w:rPr>
        <w:t xml:space="preserve"> or a political subdivision thereof</w:t>
      </w:r>
      <w:r w:rsidR="00A456DA">
        <w:rPr>
          <w:color w:val="auto"/>
          <w:u w:val="single"/>
        </w:rPr>
        <w:t>.</w:t>
      </w:r>
    </w:p>
    <w:p w14:paraId="2EC0F28B" w14:textId="698AD2BA" w:rsidR="00900CB9" w:rsidRDefault="00900CB9" w:rsidP="00365D99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lastRenderedPageBreak/>
        <w:t xml:space="preserve">“Property </w:t>
      </w:r>
      <w:r w:rsidR="001E554C">
        <w:rPr>
          <w:color w:val="auto"/>
          <w:u w:val="single"/>
        </w:rPr>
        <w:t>o</w:t>
      </w:r>
      <w:r>
        <w:rPr>
          <w:color w:val="auto"/>
          <w:u w:val="single"/>
        </w:rPr>
        <w:t>wner”</w:t>
      </w:r>
      <w:r w:rsidR="0024766E">
        <w:rPr>
          <w:color w:val="auto"/>
          <w:u w:val="single"/>
        </w:rPr>
        <w:t xml:space="preserve"> means an individual</w:t>
      </w:r>
      <w:r w:rsidR="00550724">
        <w:rPr>
          <w:color w:val="auto"/>
          <w:u w:val="single"/>
        </w:rPr>
        <w:t xml:space="preserve"> or </w:t>
      </w:r>
      <w:r w:rsidR="0024766E">
        <w:rPr>
          <w:color w:val="auto"/>
          <w:u w:val="single"/>
        </w:rPr>
        <w:t>entity, other than a governmental entity, who owns, leases, licenses, or possesses real property</w:t>
      </w:r>
      <w:r w:rsidR="00550724">
        <w:rPr>
          <w:color w:val="auto"/>
          <w:u w:val="single"/>
        </w:rPr>
        <w:t xml:space="preserve"> or an employee or agent of that individual or entity</w:t>
      </w:r>
      <w:r w:rsidR="0024766E">
        <w:rPr>
          <w:color w:val="auto"/>
          <w:u w:val="single"/>
        </w:rPr>
        <w:t xml:space="preserve">. </w:t>
      </w:r>
    </w:p>
    <w:p w14:paraId="7DCE46F0" w14:textId="6FD3EF68" w:rsidR="00A456DA" w:rsidRDefault="000253CD" w:rsidP="00365D99">
      <w:pPr>
        <w:pStyle w:val="SectionBody"/>
        <w:widowControl/>
      </w:pPr>
      <w:r>
        <w:rPr>
          <w:color w:val="auto"/>
          <w:u w:val="single"/>
        </w:rPr>
        <w:t>“</w:t>
      </w:r>
      <w:r w:rsidR="00A456DA">
        <w:rPr>
          <w:color w:val="auto"/>
          <w:u w:val="single"/>
        </w:rPr>
        <w:t>Surveillance camera</w:t>
      </w:r>
      <w:r>
        <w:rPr>
          <w:color w:val="auto"/>
          <w:u w:val="single"/>
        </w:rPr>
        <w:t>”</w:t>
      </w:r>
      <w:r w:rsidR="00A456DA">
        <w:rPr>
          <w:color w:val="auto"/>
          <w:u w:val="single"/>
        </w:rPr>
        <w:t xml:space="preserve"> means a device installed on private land that permits </w:t>
      </w:r>
      <w:r w:rsidR="0024766E">
        <w:rPr>
          <w:color w:val="auto"/>
          <w:u w:val="single"/>
        </w:rPr>
        <w:t>observing</w:t>
      </w:r>
      <w:r w:rsidR="00A456DA">
        <w:rPr>
          <w:color w:val="auto"/>
          <w:u w:val="single"/>
        </w:rPr>
        <w:t xml:space="preserve">, photographing, videotaping, recording, or transmitting </w:t>
      </w:r>
      <w:r w:rsidR="0024766E">
        <w:rPr>
          <w:color w:val="auto"/>
          <w:u w:val="single"/>
        </w:rPr>
        <w:t>visual images of private land or a person’s activities on private land and includes, but is not limited to, a game camera</w:t>
      </w:r>
      <w:r w:rsidR="00365D99">
        <w:rPr>
          <w:color w:val="auto"/>
          <w:u w:val="single"/>
        </w:rPr>
        <w:t xml:space="preserve">: </w:t>
      </w:r>
      <w:r w:rsidR="00365D99" w:rsidRPr="00365D99">
        <w:rPr>
          <w:i/>
          <w:iCs/>
          <w:color w:val="auto"/>
          <w:u w:val="single"/>
        </w:rPr>
        <w:t>Provided</w:t>
      </w:r>
      <w:r w:rsidR="00365D99">
        <w:rPr>
          <w:color w:val="auto"/>
          <w:u w:val="single"/>
        </w:rPr>
        <w:t>, That</w:t>
      </w:r>
      <w:r w:rsidR="00A238B0">
        <w:rPr>
          <w:color w:val="auto"/>
          <w:u w:val="single"/>
        </w:rPr>
        <w:t xml:space="preserve"> </w:t>
      </w:r>
      <w:r w:rsidR="00994027">
        <w:rPr>
          <w:color w:val="auto"/>
          <w:u w:val="single"/>
        </w:rPr>
        <w:t>a</w:t>
      </w:r>
      <w:r w:rsidR="00A238B0">
        <w:rPr>
          <w:color w:val="auto"/>
          <w:u w:val="single"/>
        </w:rPr>
        <w:t xml:space="preserve"> law-enforcement officer’s </w:t>
      </w:r>
      <w:r w:rsidR="00994027">
        <w:rPr>
          <w:color w:val="auto"/>
          <w:u w:val="single"/>
        </w:rPr>
        <w:t xml:space="preserve">vehicle </w:t>
      </w:r>
      <w:r w:rsidR="00A238B0">
        <w:rPr>
          <w:color w:val="auto"/>
          <w:u w:val="single"/>
        </w:rPr>
        <w:t>dash camera</w:t>
      </w:r>
      <w:r w:rsidR="00994027">
        <w:rPr>
          <w:color w:val="auto"/>
          <w:u w:val="single"/>
        </w:rPr>
        <w:t xml:space="preserve"> </w:t>
      </w:r>
      <w:r w:rsidR="00A238B0">
        <w:rPr>
          <w:color w:val="auto"/>
          <w:u w:val="single"/>
        </w:rPr>
        <w:t xml:space="preserve">or body camera shall not be considered a surveillance camera.   </w:t>
      </w:r>
    </w:p>
    <w:sectPr w:rsidR="00A456DA" w:rsidSect="00686DB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167F" w14:textId="77777777" w:rsidR="00AD0203" w:rsidRPr="00B844FE" w:rsidRDefault="00AD0203" w:rsidP="00B844FE">
      <w:r>
        <w:separator/>
      </w:r>
    </w:p>
  </w:endnote>
  <w:endnote w:type="continuationSeparator" w:id="0">
    <w:p w14:paraId="39DF39CB" w14:textId="77777777" w:rsidR="00AD0203" w:rsidRPr="00B844FE" w:rsidRDefault="00AD020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E070" w14:textId="77777777" w:rsidR="00686DB9" w:rsidRDefault="00686DB9" w:rsidP="00EE5D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1663507" w14:textId="77777777" w:rsidR="00686DB9" w:rsidRPr="00686DB9" w:rsidRDefault="00686DB9" w:rsidP="00686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3671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B72478" w14:textId="6B0B8B46" w:rsidR="00365D99" w:rsidRDefault="00365D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2B1D" w14:textId="77777777" w:rsidR="00AD0203" w:rsidRPr="00B844FE" w:rsidRDefault="00AD0203" w:rsidP="00B844FE">
      <w:r>
        <w:separator/>
      </w:r>
    </w:p>
  </w:footnote>
  <w:footnote w:type="continuationSeparator" w:id="0">
    <w:p w14:paraId="3B8F7365" w14:textId="77777777" w:rsidR="00AD0203" w:rsidRPr="00B844FE" w:rsidRDefault="00AD020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C2E5" w14:textId="77777777" w:rsidR="00686DB9" w:rsidRPr="00686DB9" w:rsidRDefault="00686DB9" w:rsidP="00686DB9">
    <w:pPr>
      <w:pStyle w:val="Header"/>
    </w:pPr>
    <w:r>
      <w:t>CS for SB 84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56F2" w14:textId="77777777" w:rsidR="00686DB9" w:rsidRPr="00686DB9" w:rsidRDefault="00686DB9" w:rsidP="00686DB9">
    <w:pPr>
      <w:pStyle w:val="Header"/>
    </w:pPr>
    <w:r>
      <w:t>CS for SB 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03"/>
    <w:rsid w:val="00002112"/>
    <w:rsid w:val="0000526A"/>
    <w:rsid w:val="000253CD"/>
    <w:rsid w:val="00033D98"/>
    <w:rsid w:val="00085D22"/>
    <w:rsid w:val="000A7E3B"/>
    <w:rsid w:val="000C5C77"/>
    <w:rsid w:val="0010070F"/>
    <w:rsid w:val="0012246A"/>
    <w:rsid w:val="0015112E"/>
    <w:rsid w:val="001552E7"/>
    <w:rsid w:val="001566B4"/>
    <w:rsid w:val="001601D9"/>
    <w:rsid w:val="00172E35"/>
    <w:rsid w:val="00175B38"/>
    <w:rsid w:val="001A56DA"/>
    <w:rsid w:val="001C279E"/>
    <w:rsid w:val="001D459E"/>
    <w:rsid w:val="001E554C"/>
    <w:rsid w:val="001E7849"/>
    <w:rsid w:val="00230763"/>
    <w:rsid w:val="0024766E"/>
    <w:rsid w:val="00251E66"/>
    <w:rsid w:val="0027011C"/>
    <w:rsid w:val="00274200"/>
    <w:rsid w:val="00275740"/>
    <w:rsid w:val="002A0269"/>
    <w:rsid w:val="002B1DB5"/>
    <w:rsid w:val="002E021F"/>
    <w:rsid w:val="00301F44"/>
    <w:rsid w:val="00303684"/>
    <w:rsid w:val="00306AE3"/>
    <w:rsid w:val="003143F5"/>
    <w:rsid w:val="00314854"/>
    <w:rsid w:val="003567DF"/>
    <w:rsid w:val="00365920"/>
    <w:rsid w:val="00365D99"/>
    <w:rsid w:val="003C51CD"/>
    <w:rsid w:val="00410475"/>
    <w:rsid w:val="004164F8"/>
    <w:rsid w:val="004247A2"/>
    <w:rsid w:val="00425465"/>
    <w:rsid w:val="004302D1"/>
    <w:rsid w:val="004A549C"/>
    <w:rsid w:val="004B2795"/>
    <w:rsid w:val="004B61C3"/>
    <w:rsid w:val="004C13DD"/>
    <w:rsid w:val="004E3441"/>
    <w:rsid w:val="0050547D"/>
    <w:rsid w:val="00550724"/>
    <w:rsid w:val="00571DC3"/>
    <w:rsid w:val="005A5366"/>
    <w:rsid w:val="005D2888"/>
    <w:rsid w:val="00637E73"/>
    <w:rsid w:val="006471C6"/>
    <w:rsid w:val="006565E8"/>
    <w:rsid w:val="006865E9"/>
    <w:rsid w:val="00686DB9"/>
    <w:rsid w:val="00691F3E"/>
    <w:rsid w:val="00694BFB"/>
    <w:rsid w:val="006A106B"/>
    <w:rsid w:val="006C523D"/>
    <w:rsid w:val="006D4036"/>
    <w:rsid w:val="00763EAC"/>
    <w:rsid w:val="007656D4"/>
    <w:rsid w:val="0078486F"/>
    <w:rsid w:val="007E02CF"/>
    <w:rsid w:val="007F1CF5"/>
    <w:rsid w:val="007F5C55"/>
    <w:rsid w:val="008116B4"/>
    <w:rsid w:val="0081249D"/>
    <w:rsid w:val="00834EDE"/>
    <w:rsid w:val="008736AA"/>
    <w:rsid w:val="008D275D"/>
    <w:rsid w:val="008E7A7B"/>
    <w:rsid w:val="00900CB9"/>
    <w:rsid w:val="00952402"/>
    <w:rsid w:val="00980327"/>
    <w:rsid w:val="00994027"/>
    <w:rsid w:val="009D3AF7"/>
    <w:rsid w:val="009D7E79"/>
    <w:rsid w:val="009F1067"/>
    <w:rsid w:val="00A04173"/>
    <w:rsid w:val="00A16D18"/>
    <w:rsid w:val="00A238B0"/>
    <w:rsid w:val="00A31E01"/>
    <w:rsid w:val="00A35B03"/>
    <w:rsid w:val="00A456DA"/>
    <w:rsid w:val="00A527AD"/>
    <w:rsid w:val="00A6095F"/>
    <w:rsid w:val="00A63AE3"/>
    <w:rsid w:val="00A718CF"/>
    <w:rsid w:val="00A72E7C"/>
    <w:rsid w:val="00AC3B58"/>
    <w:rsid w:val="00AD0203"/>
    <w:rsid w:val="00AE27A7"/>
    <w:rsid w:val="00AE4875"/>
    <w:rsid w:val="00AE48A0"/>
    <w:rsid w:val="00AE61BE"/>
    <w:rsid w:val="00AF09E0"/>
    <w:rsid w:val="00B16F25"/>
    <w:rsid w:val="00B24422"/>
    <w:rsid w:val="00B80C20"/>
    <w:rsid w:val="00B81A5B"/>
    <w:rsid w:val="00B844FE"/>
    <w:rsid w:val="00BC562B"/>
    <w:rsid w:val="00C33014"/>
    <w:rsid w:val="00C33434"/>
    <w:rsid w:val="00C341F5"/>
    <w:rsid w:val="00C34869"/>
    <w:rsid w:val="00C42EB6"/>
    <w:rsid w:val="00C85096"/>
    <w:rsid w:val="00CB20EF"/>
    <w:rsid w:val="00CC4B5A"/>
    <w:rsid w:val="00CD12CB"/>
    <w:rsid w:val="00CD36CF"/>
    <w:rsid w:val="00CD3F81"/>
    <w:rsid w:val="00CD639B"/>
    <w:rsid w:val="00CF1DCA"/>
    <w:rsid w:val="00D53897"/>
    <w:rsid w:val="00D54447"/>
    <w:rsid w:val="00D579FC"/>
    <w:rsid w:val="00DE526B"/>
    <w:rsid w:val="00DF199D"/>
    <w:rsid w:val="00DF4120"/>
    <w:rsid w:val="00DF62A6"/>
    <w:rsid w:val="00E01542"/>
    <w:rsid w:val="00E30568"/>
    <w:rsid w:val="00E365F1"/>
    <w:rsid w:val="00E62F48"/>
    <w:rsid w:val="00E66468"/>
    <w:rsid w:val="00E831B3"/>
    <w:rsid w:val="00EA4B4F"/>
    <w:rsid w:val="00EB203E"/>
    <w:rsid w:val="00EC1FC5"/>
    <w:rsid w:val="00ED539A"/>
    <w:rsid w:val="00EE70CB"/>
    <w:rsid w:val="00EF6030"/>
    <w:rsid w:val="00F23775"/>
    <w:rsid w:val="00F24FB8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D289E1"/>
  <w15:chartTrackingRefBased/>
  <w15:docId w15:val="{53872351-069F-45CE-A56A-EFEA0127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86DB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locked/>
    <w:rsid w:val="00686DB9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686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9E10C6727B42A1B08210D7B20CC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D6E9A-90B3-4364-902F-AFC67D60EEE8}"/>
      </w:docPartPr>
      <w:docPartBody>
        <w:p w:rsidR="00EE5085" w:rsidRDefault="00EE5085">
          <w:pPr>
            <w:pStyle w:val="A99E10C6727B42A1B08210D7B20CCF9C"/>
          </w:pPr>
          <w:r w:rsidRPr="00B844FE">
            <w:t>Prefix Text</w:t>
          </w:r>
        </w:p>
      </w:docPartBody>
    </w:docPart>
    <w:docPart>
      <w:docPartPr>
        <w:name w:val="979B7AEA0CA54322A66AA74D83987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0A275-9141-4FD6-8FA4-6C9C22DFD5B5}"/>
      </w:docPartPr>
      <w:docPartBody>
        <w:p w:rsidR="00EE5085" w:rsidRDefault="00EE5085">
          <w:pPr>
            <w:pStyle w:val="979B7AEA0CA54322A66AA74D83987D8D"/>
          </w:pPr>
          <w:r w:rsidRPr="00B844FE">
            <w:t>[Type here]</w:t>
          </w:r>
        </w:p>
      </w:docPartBody>
    </w:docPart>
    <w:docPart>
      <w:docPartPr>
        <w:name w:val="C6FE511FEB75400AA9FFCCE97FC8C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A5C21-0AE8-45C1-9805-EB4E52D145C3}"/>
      </w:docPartPr>
      <w:docPartBody>
        <w:p w:rsidR="00EE5085" w:rsidRDefault="00EE5085">
          <w:pPr>
            <w:pStyle w:val="C6FE511FEB75400AA9FFCCE97FC8CD5D"/>
          </w:pPr>
          <w:r w:rsidRPr="00B844FE">
            <w:t>Number</w:t>
          </w:r>
        </w:p>
      </w:docPartBody>
    </w:docPart>
    <w:docPart>
      <w:docPartPr>
        <w:name w:val="35101544A5A54B0995802155CEF79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F4F96-3304-4660-AEF9-B0BF8ACE76D9}"/>
      </w:docPartPr>
      <w:docPartBody>
        <w:p w:rsidR="00EE5085" w:rsidRDefault="00EE5085">
          <w:pPr>
            <w:pStyle w:val="35101544A5A54B0995802155CEF79F68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8DF951DFB03B4D4DA15A77C97A76F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F58F7-02BA-4534-A887-109561DA3C06}"/>
      </w:docPartPr>
      <w:docPartBody>
        <w:p w:rsidR="00EE5085" w:rsidRDefault="00EE5085">
          <w:pPr>
            <w:pStyle w:val="8DF951DFB03B4D4DA15A77C97A76F95B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85"/>
    <w:rsid w:val="004302D1"/>
    <w:rsid w:val="007656D4"/>
    <w:rsid w:val="008116B4"/>
    <w:rsid w:val="00A63AE3"/>
    <w:rsid w:val="00AE4875"/>
    <w:rsid w:val="00E30568"/>
    <w:rsid w:val="00E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9E10C6727B42A1B08210D7B20CCF9C">
    <w:name w:val="A99E10C6727B42A1B08210D7B20CCF9C"/>
  </w:style>
  <w:style w:type="paragraph" w:customStyle="1" w:styleId="979B7AEA0CA54322A66AA74D83987D8D">
    <w:name w:val="979B7AEA0CA54322A66AA74D83987D8D"/>
  </w:style>
  <w:style w:type="paragraph" w:customStyle="1" w:styleId="C6FE511FEB75400AA9FFCCE97FC8CD5D">
    <w:name w:val="C6FE511FEB75400AA9FFCCE97FC8CD5D"/>
  </w:style>
  <w:style w:type="character" w:styleId="PlaceholderText">
    <w:name w:val="Placeholder Text"/>
    <w:basedOn w:val="DefaultParagraphFont"/>
    <w:uiPriority w:val="99"/>
    <w:semiHidden/>
    <w:rsid w:val="00EE5085"/>
    <w:rPr>
      <w:color w:val="808080"/>
    </w:rPr>
  </w:style>
  <w:style w:type="paragraph" w:customStyle="1" w:styleId="35101544A5A54B0995802155CEF79F68">
    <w:name w:val="35101544A5A54B0995802155CEF79F68"/>
  </w:style>
  <w:style w:type="paragraph" w:customStyle="1" w:styleId="8DF951DFB03B4D4DA15A77C97A76F95B">
    <w:name w:val="8DF951DFB03B4D4DA15A77C97A76F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4</Pages>
  <Words>425</Words>
  <Characters>2298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A. Curia</dc:creator>
  <cp:keywords/>
  <dc:description/>
  <cp:lastModifiedBy>Debra Rayhill</cp:lastModifiedBy>
  <cp:revision>2</cp:revision>
  <cp:lastPrinted>2026-01-23T17:35:00Z</cp:lastPrinted>
  <dcterms:created xsi:type="dcterms:W3CDTF">2026-01-23T17:35:00Z</dcterms:created>
  <dcterms:modified xsi:type="dcterms:W3CDTF">2026-01-23T17:35:00Z</dcterms:modified>
</cp:coreProperties>
</file>